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80" w:rsidRPr="00807880" w:rsidRDefault="00807880" w:rsidP="00807880">
      <w:pPr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pt-BR"/>
        </w:rPr>
      </w:pPr>
      <w:r w:rsidRPr="00807880">
        <w:rPr>
          <w:rFonts w:ascii="Tahoma" w:eastAsia="Times New Roman" w:hAnsi="Tahoma" w:cs="Tahoma"/>
          <w:b/>
          <w:bCs/>
          <w:color w:val="333333"/>
          <w:sz w:val="18"/>
          <w:u w:val="single"/>
          <w:lang w:eastAsia="pt-BR"/>
        </w:rPr>
        <w:t>LISTA DOS MUNICÍPIOS CONTEMPLADOS – CUSTEIO DOS SERVIÇOS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5"/>
        <w:gridCol w:w="4860"/>
        <w:gridCol w:w="1349"/>
        <w:gridCol w:w="2310"/>
      </w:tblGrid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SERVIÇO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GESTÃO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IMPACTO ANUAL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ABAIARA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ACARAU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ATENÇÃO DOMICILIAR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672.000,00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ALCANTARAS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ARACATI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ATENÇÃO DOMICILIAR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672.000,00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ARARIPE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BARBALHA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1.680.000,00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PLANO DE AÇÃO REGIONAL DA REDE DE URGÊNCIA/EMERGÊNCIA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7.266.485,76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TERAPIA NUTRICIONAL ENTERAL E PARENTERAL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105.478,20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UCO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788.400,00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BARBALHA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TABELA REAJUSTE PROCED. MEDIA COMPLEX ONCOLOGIA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54.043,99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BATURITE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ATENÇÃO DOMICILIAR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408.000,00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BREJO SANTO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LEITOS DE UNIDADE DE CUIDADO INTERMEDIÁRIO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262.800,00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PLANO DE AÇÃO REGIONAL DA REDE DE URGÊNCIA/EMERGÊNCIA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2.400.000,00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CAMOCIM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144.000,00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CARNAUBAL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CASCAVEL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144.000,00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CAUCAIA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1.680.000,00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216.000,00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CEARA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INCLUSÃO/REAJUSTE PROCEDIMENTOS TABELA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   1.632,00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CHAVAL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CRATEUS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144.000,00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LEITOS DE UNIDADE DE CUIDADO INTERMEDIÁRIO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315.360,00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PLANO DE AÇÃO REGIONAL DA REDE DE URGÊNCIA/EMERGÊNCIA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1.200.000,00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 - NEFROLOGIA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778.381,80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CRATO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PLANO DE AÇÃO REGIONAL DA REDE DE URGÊNCIA/EMERGÊNCIA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4.800.000,00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EUSEBIO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SAMU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860.748,00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FORQUILHA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FORTALEZA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1.680.000,00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LEITOS DE UTI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139.786,24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LEITOS DE UTI ADULTO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1.397.862,40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LEITOS DE UTIN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1.397.862,40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PLANO DE AÇÃO REGIONAL DA REDE DE URGÊNCIA/EMERGÊNCIA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6.825.500,00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RECLASSIFICACAO HOSPITAIS ONCO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1.833.033,61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SDM - CANCER DE MAMA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   8.200,20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 - CARDIOVASCULAR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438.832,80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SERVICO - TERAPIA NUTRICIONAL ENTERAL E PARENTERAL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407.582,82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TABELA REAJUSTE PROCED. MEDIA COMPLEX ONCOLOGIA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1.019.654,01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UCINCo</w:t>
            </w:r>
            <w:proofErr w:type="spellEnd"/>
            <w:proofErr w:type="gram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788.400,00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FORTIM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GRACA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339.660,00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HORIZONTE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ATENÇÃO DOMICILIAR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50.000,00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ICO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 DE ACOLHIMENTO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300.000,00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IGUATU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PLANO DE AÇÃO REGIONAL DA REDE DE </w:t>
            </w: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URGÊNCIA/EMERGÊNCIA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1.200.000,00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IPUEIRAS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ITAITINGA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ITAPAJE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JUAZEIRO DO NORTE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28.400,00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PLANO DE AÇÃO REGIONAL DA REDE DE URGÊNCIA/EMERGÊNCIA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4.474.477,22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SERVICO - TRAUMATOLOGIA E ORTOPEDIA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850.211,79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TABELA REAJUSTE PROCED. MEDIA COMPLEX ONCOLOGIA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   1.000,00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MARACANAU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782.640,00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MASSAPE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MILAGRES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MUCAMBO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PACAJUS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ATENÇÃO DOMICILIAR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672.000,00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339.660,00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1.680.000,00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PACATUBA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ATENÇÃO DOMICILIAR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168.000,00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PACUJA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PORTEIRAS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QUIXADA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CASA DA GESTANTE</w:t>
            </w:r>
            <w:proofErr w:type="gramStart"/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BEBE</w:t>
            </w:r>
            <w:proofErr w:type="gramEnd"/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PUERPERA - CGBP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240.000,00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QUIXERAMOBIM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ATENÇÃO DOMICILIAR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56.000,00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QUIXERE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RUSSAS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 - REFERÊNCIA PARA DIAGNÓSTICO DE CÂNCER DE MAMA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   4.098,96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SANTANA DO CARIRI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GONCALO DO AMARANTE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144.000,00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SOBRAL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1.680.000,00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LEITOS DE UTI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1.957.007,36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RESIDÊNCIA MÉDICA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768.000,00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TABELA REAJUSTE PROCED. MEDIA COMPLEX ONCOLOGIA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48.707,95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TAUA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144.000,00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TEJUCUOCA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TIANGUA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VARJOTA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339.660,00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PROTESE DENTARIA-LRPD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 90.000,00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 59.227.567,51</w:t>
            </w:r>
          </w:p>
        </w:tc>
      </w:tr>
    </w:tbl>
    <w:p w:rsidR="00807880" w:rsidRPr="00807880" w:rsidRDefault="00807880" w:rsidP="00807880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pt-BR"/>
        </w:rPr>
      </w:pPr>
      <w:r w:rsidRPr="00807880">
        <w:rPr>
          <w:rFonts w:ascii="Tahoma" w:eastAsia="Times New Roman" w:hAnsi="Tahoma" w:cs="Tahoma"/>
          <w:color w:val="333333"/>
          <w:sz w:val="18"/>
          <w:szCs w:val="18"/>
          <w:lang w:eastAsia="pt-BR"/>
        </w:rPr>
        <w:t> </w:t>
      </w:r>
    </w:p>
    <w:p w:rsidR="00807880" w:rsidRPr="00807880" w:rsidRDefault="00807880" w:rsidP="00807880">
      <w:pPr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pt-BR"/>
        </w:rPr>
      </w:pPr>
      <w:r w:rsidRPr="00807880">
        <w:rPr>
          <w:rFonts w:ascii="Tahoma" w:eastAsia="Times New Roman" w:hAnsi="Tahoma" w:cs="Tahoma"/>
          <w:b/>
          <w:bCs/>
          <w:color w:val="333333"/>
          <w:sz w:val="18"/>
          <w:u w:val="single"/>
          <w:lang w:eastAsia="pt-BR"/>
        </w:rPr>
        <w:t>LISTA COM RECORTE DOS MUNICÍPIOS/ESTABELECIMENTOS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9"/>
        <w:gridCol w:w="4590"/>
        <w:gridCol w:w="1455"/>
        <w:gridCol w:w="2265"/>
      </w:tblGrid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ESTABELECIMENTO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GESTÃO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IMPACTO ANUAL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BARBALHA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DO CORACAO DO CARIRI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105.478,20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DO CORAÇÃO DO CARIRI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788.400,00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MATERN S. VICENTE DE PAULO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4.233.242,88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MATERN SANTO ANTONIO HMSA RUE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3.033.242,88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POLICLINICA REGIONAL DE BARBALHA JOAO PEREIRA DOS SANTOS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1.680.000,00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BREJO SANTO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 GERAL DE BREJO SANTO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262.800,00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DE BREJO SANTO   RUE ETAPA III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2.400.000,00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CAUCAIA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POLICLINICA DR JOSE CORREIA SALES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1.680.000,00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CRATEUS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 DE NEFROLOGIA DR JOSE FERNANDES - CNES 7843607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778.381,80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SAO LUCAS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1.515.360,00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CRATO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 SAO RAIMUNDO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2.400.000,00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MAT. SAO FRANCISCO DE ASSIS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2.400.000,00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FORTALEZA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GRUPO DE EDUCACAO E ESTUDOS ONCOLOGICOS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   8.200,20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 E MAT </w:t>
            </w:r>
            <w:proofErr w:type="spellStart"/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DRª</w:t>
            </w:r>
            <w:proofErr w:type="spellEnd"/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ZILDA ARNS NEUMANN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1.397.862,40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 GERAL DR WALDEMAR ALCANTARA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139.786,24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 MATER DRA ZILDA ARNS NEUMANN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1.397.862,40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E MATERNIDADE </w:t>
            </w:r>
            <w:proofErr w:type="spellStart"/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DRª</w:t>
            </w:r>
            <w:proofErr w:type="spellEnd"/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ZILDA ARNS NEUMANN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788.400,00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INFANTIL ALBERT SABIN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407.582,82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MESSEJANA DR CARLOS ALBERTO STUDART GOMES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438.832,80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 RUE ETAPA I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6.825.500,00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POLICLINICA DR JOAO POMPEU LOPES RANDAL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1.680.000,00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GRACA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 I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339.660,00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IGUATU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IGUATU   RUE ETAPA III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1.200.000,00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JUAZEIRO DO NORTE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 REGIONAL DO CARIRI/INST DE SAUDE E GESTAO HOSPITALAR  ISGH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3.274.477,22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REGINAL DO CARIRI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850.211,79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DO CARIRI   RUE ETAPA III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1.200.000,00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MARACANAU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 AD III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782.640,00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PACAJUS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 I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339.660,00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POLICLINICA DRA MARCIA MOREIRA MENESES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1.680.000,00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QUIXADA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MATERNIDADE JESUS MARIA JOSE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240.000,00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RUSSAS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POLICLINICA DR. JOSE MARTINS SANTIAGO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   4.098,96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SOBRAL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NORTE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1.957.007,36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POLICLINICA BERNARDO FELIX DA SILVA SOBRAL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 1.680.000,00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VARJOTA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 I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 339.660,00</w:t>
            </w:r>
          </w:p>
        </w:tc>
      </w:tr>
      <w:tr w:rsidR="00807880" w:rsidRPr="00807880" w:rsidTr="008078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07880" w:rsidRPr="00807880" w:rsidRDefault="00807880" w:rsidP="00807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78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 48.248.347,95</w:t>
            </w:r>
          </w:p>
        </w:tc>
      </w:tr>
    </w:tbl>
    <w:p w:rsidR="00406921" w:rsidRDefault="00406921"/>
    <w:sectPr w:rsidR="00406921" w:rsidSect="0080788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880"/>
    <w:rsid w:val="00406921"/>
    <w:rsid w:val="0080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7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1</cp:revision>
  <dcterms:created xsi:type="dcterms:W3CDTF">2017-01-13T10:59:00Z</dcterms:created>
  <dcterms:modified xsi:type="dcterms:W3CDTF">2017-01-13T11:01:00Z</dcterms:modified>
</cp:coreProperties>
</file>